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B7530" w14:textId="47DC7ADD" w:rsidR="001C2299" w:rsidRDefault="001C2299" w:rsidP="001C2299">
      <w:pPr>
        <w:pStyle w:val="Heading1"/>
        <w:rPr>
          <w:rFonts w:ascii="Tahoma" w:hAnsi="Tahoma" w:cs="Tahoma"/>
        </w:rPr>
      </w:pPr>
      <w:r>
        <w:rPr>
          <w:rFonts w:ascii="Tahoma" w:hAnsi="Tahoma" w:cs="Tahoma"/>
        </w:rPr>
        <w:t>Questionnaire for Parents and Carers Summer 201</w:t>
      </w:r>
      <w:r w:rsidR="000D7525">
        <w:rPr>
          <w:rFonts w:ascii="Tahoma" w:hAnsi="Tahoma" w:cs="Tahoma"/>
        </w:rPr>
        <w:t>9</w:t>
      </w:r>
    </w:p>
    <w:p w14:paraId="207BA8E7" w14:textId="77777777" w:rsidR="001C2299" w:rsidRPr="00363D09" w:rsidRDefault="001C2299" w:rsidP="001C2299">
      <w:pPr>
        <w:rPr>
          <w:sz w:val="22"/>
          <w:szCs w:val="22"/>
        </w:rPr>
      </w:pPr>
      <w:r w:rsidRPr="00363D09">
        <w:rPr>
          <w:sz w:val="22"/>
          <w:szCs w:val="22"/>
        </w:rPr>
        <w:t>The following questionnaire is to help us have a better understanding of how well we are doing at Fort Royal and</w:t>
      </w:r>
      <w:r w:rsidR="00225164">
        <w:rPr>
          <w:sz w:val="22"/>
          <w:szCs w:val="22"/>
        </w:rPr>
        <w:t xml:space="preserve"> areas we could improve upon. We</w:t>
      </w:r>
      <w:r w:rsidRPr="00363D09">
        <w:rPr>
          <w:sz w:val="22"/>
          <w:szCs w:val="22"/>
        </w:rPr>
        <w:t xml:space="preserve"> will use your answers to continue planning for the school. </w:t>
      </w:r>
    </w:p>
    <w:p w14:paraId="430B6010" w14:textId="77777777" w:rsidR="001C2299" w:rsidRPr="00363D09" w:rsidRDefault="00F42D91" w:rsidP="001C2299">
      <w:pPr>
        <w:rPr>
          <w:sz w:val="22"/>
          <w:szCs w:val="22"/>
        </w:rPr>
      </w:pPr>
      <w:r>
        <w:rPr>
          <w:sz w:val="22"/>
          <w:szCs w:val="22"/>
        </w:rPr>
        <w:t>Name of child (</w:t>
      </w:r>
      <w:r w:rsidR="001C2299" w:rsidRPr="00363D09">
        <w:rPr>
          <w:sz w:val="22"/>
          <w:szCs w:val="22"/>
        </w:rPr>
        <w:t>optional) ………………………………</w:t>
      </w:r>
      <w:r w:rsidR="001F39A6">
        <w:rPr>
          <w:sz w:val="22"/>
          <w:szCs w:val="22"/>
        </w:rPr>
        <w:t xml:space="preserve"> Year group…………………………………….</w:t>
      </w:r>
    </w:p>
    <w:p w14:paraId="26711DDB" w14:textId="6F83BC49" w:rsidR="00363D09" w:rsidRPr="00363D09" w:rsidRDefault="00363D09" w:rsidP="001C2299">
      <w:pPr>
        <w:rPr>
          <w:sz w:val="22"/>
          <w:szCs w:val="22"/>
        </w:rPr>
      </w:pPr>
      <w:r w:rsidRPr="00363D09">
        <w:rPr>
          <w:sz w:val="22"/>
          <w:szCs w:val="22"/>
        </w:rPr>
        <w:t xml:space="preserve">Please return this form to the school by </w:t>
      </w:r>
      <w:r w:rsidR="001F39A6">
        <w:rPr>
          <w:sz w:val="22"/>
          <w:szCs w:val="22"/>
        </w:rPr>
        <w:t xml:space="preserve"> Friday </w:t>
      </w:r>
      <w:r w:rsidR="000D7525">
        <w:rPr>
          <w:sz w:val="22"/>
          <w:szCs w:val="22"/>
        </w:rPr>
        <w:t>21</w:t>
      </w:r>
      <w:r w:rsidR="000D7525">
        <w:rPr>
          <w:sz w:val="22"/>
          <w:szCs w:val="22"/>
          <w:vertAlign w:val="superscript"/>
        </w:rPr>
        <w:t>st</w:t>
      </w:r>
      <w:r w:rsidR="001F39A6">
        <w:rPr>
          <w:sz w:val="22"/>
          <w:szCs w:val="22"/>
        </w:rPr>
        <w:t xml:space="preserve"> June.</w:t>
      </w:r>
    </w:p>
    <w:p w14:paraId="5C931E71" w14:textId="77777777" w:rsidR="001C2299" w:rsidRDefault="001C2299" w:rsidP="001C2299">
      <w:pPr>
        <w:spacing w:line="240" w:lineRule="auto"/>
        <w:jc w:val="both"/>
        <w:rPr>
          <w:rFonts w:cs="Tahoma"/>
          <w:sz w:val="16"/>
          <w:szCs w:val="16"/>
        </w:rPr>
      </w:pPr>
    </w:p>
    <w:p w14:paraId="1303C49F" w14:textId="696B83A2" w:rsidR="001C2299" w:rsidRPr="00DA1113" w:rsidRDefault="001C2299" w:rsidP="001C2299">
      <w:pPr>
        <w:spacing w:line="24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Please read the following statements and tick the answer which best fits what you think about the school. Please only tick one box per statement. If y</w:t>
      </w:r>
      <w:r w:rsidR="003160FC">
        <w:rPr>
          <w:rFonts w:cs="Tahoma"/>
          <w:sz w:val="22"/>
          <w:szCs w:val="22"/>
        </w:rPr>
        <w:t>ou cannot answer tick ‘don’t know’.</w:t>
      </w:r>
      <w:r w:rsidR="000D7525">
        <w:rPr>
          <w:rFonts w:cs="Tahoma"/>
          <w:sz w:val="22"/>
          <w:szCs w:val="22"/>
        </w:rPr>
        <w:t xml:space="preserve"> These questions are based on </w:t>
      </w:r>
      <w:r w:rsidR="00976152">
        <w:rPr>
          <w:rFonts w:cs="Tahoma"/>
          <w:sz w:val="22"/>
          <w:szCs w:val="22"/>
        </w:rPr>
        <w:t xml:space="preserve"> the parent view questions found on the Ofsted website  </w:t>
      </w:r>
      <w:hyperlink r:id="rId7" w:history="1">
        <w:r w:rsidR="00976152" w:rsidRPr="001712DF">
          <w:rPr>
            <w:rStyle w:val="Hyperlink"/>
            <w:rFonts w:cs="Tahoma"/>
            <w:sz w:val="22"/>
            <w:szCs w:val="22"/>
          </w:rPr>
          <w:t>https://parentview.ofsted.gov.uk</w:t>
        </w:r>
      </w:hyperlink>
      <w:r w:rsidR="00976152">
        <w:rPr>
          <w:rFonts w:cs="Tahoma"/>
          <w:sz w:val="22"/>
          <w:szCs w:val="22"/>
        </w:rPr>
        <w:t xml:space="preserve"> Please feel free to complete the</w:t>
      </w:r>
      <w:r w:rsidR="001A130A">
        <w:rPr>
          <w:rFonts w:cs="Tahoma"/>
          <w:sz w:val="22"/>
          <w:szCs w:val="22"/>
        </w:rPr>
        <w:t xml:space="preserve"> online </w:t>
      </w:r>
      <w:r w:rsidR="00976152">
        <w:rPr>
          <w:rFonts w:cs="Tahoma"/>
          <w:sz w:val="22"/>
          <w:szCs w:val="22"/>
        </w:rPr>
        <w:t>questionnaire</w:t>
      </w:r>
      <w:r w:rsidR="001A130A">
        <w:rPr>
          <w:rFonts w:cs="Tahoma"/>
          <w:sz w:val="22"/>
          <w:szCs w:val="22"/>
        </w:rPr>
        <w:t xml:space="preserve"> found there</w:t>
      </w:r>
      <w:r w:rsidR="00976152">
        <w:rPr>
          <w:rFonts w:cs="Tahoma"/>
          <w:sz w:val="22"/>
          <w:szCs w:val="22"/>
        </w:rPr>
        <w:t xml:space="preserve"> in addition to this one.  </w:t>
      </w:r>
      <w:r w:rsidR="000D7525">
        <w:rPr>
          <w:rFonts w:cs="Tahoma"/>
          <w:sz w:val="22"/>
          <w:szCs w:val="22"/>
        </w:rPr>
        <w:t xml:space="preserve"> </w:t>
      </w:r>
      <w:r w:rsidR="00B14DFC">
        <w:rPr>
          <w:rFonts w:cs="Tahoma"/>
          <w:sz w:val="22"/>
          <w:szCs w:val="22"/>
        </w:rPr>
        <w:t xml:space="preserve">You can find copies of this form and </w:t>
      </w:r>
      <w:bookmarkStart w:id="0" w:name="_GoBack"/>
      <w:bookmarkEnd w:id="0"/>
      <w:r w:rsidR="00B14DFC">
        <w:rPr>
          <w:rFonts w:cs="Tahoma"/>
          <w:sz w:val="22"/>
          <w:szCs w:val="22"/>
        </w:rPr>
        <w:t xml:space="preserve">the </w:t>
      </w:r>
      <w:r w:rsidR="00976152">
        <w:rPr>
          <w:rFonts w:cs="Tahoma"/>
          <w:sz w:val="22"/>
          <w:szCs w:val="22"/>
        </w:rPr>
        <w:t xml:space="preserve"> </w:t>
      </w:r>
      <w:r w:rsidR="00B14DFC">
        <w:rPr>
          <w:rFonts w:cs="Tahoma"/>
          <w:sz w:val="22"/>
          <w:szCs w:val="22"/>
        </w:rPr>
        <w:t>a</w:t>
      </w:r>
      <w:r w:rsidR="00976152">
        <w:rPr>
          <w:rFonts w:cs="Tahoma"/>
          <w:sz w:val="22"/>
          <w:szCs w:val="22"/>
        </w:rPr>
        <w:t xml:space="preserve">nalysis and feedback from our last parent </w:t>
      </w:r>
      <w:r w:rsidR="00B14DFC">
        <w:rPr>
          <w:rFonts w:cs="Tahoma"/>
          <w:sz w:val="22"/>
          <w:szCs w:val="22"/>
        </w:rPr>
        <w:t>questionnaire</w:t>
      </w:r>
      <w:r w:rsidR="00976152">
        <w:rPr>
          <w:rFonts w:cs="Tahoma"/>
          <w:sz w:val="22"/>
          <w:szCs w:val="22"/>
        </w:rPr>
        <w:t xml:space="preserve"> </w:t>
      </w:r>
      <w:r w:rsidR="00B14DFC">
        <w:rPr>
          <w:rFonts w:cs="Tahoma"/>
          <w:sz w:val="22"/>
          <w:szCs w:val="22"/>
        </w:rPr>
        <w:t>on</w:t>
      </w:r>
      <w:r w:rsidR="00976152">
        <w:rPr>
          <w:rFonts w:cs="Tahoma"/>
          <w:sz w:val="22"/>
          <w:szCs w:val="22"/>
        </w:rPr>
        <w:t xml:space="preserve"> the school website. </w:t>
      </w:r>
    </w:p>
    <w:p w14:paraId="129ACD00" w14:textId="77777777" w:rsidR="00A414DD" w:rsidRDefault="00A414DD"/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457"/>
        <w:gridCol w:w="5334"/>
        <w:gridCol w:w="1066"/>
        <w:gridCol w:w="804"/>
        <w:gridCol w:w="847"/>
        <w:gridCol w:w="1133"/>
        <w:gridCol w:w="1132"/>
      </w:tblGrid>
      <w:tr w:rsidR="003160FC" w14:paraId="26D505A3" w14:textId="77777777" w:rsidTr="00B14DFC">
        <w:tc>
          <w:tcPr>
            <w:tcW w:w="457" w:type="dxa"/>
          </w:tcPr>
          <w:p w14:paraId="57B7262E" w14:textId="77777777" w:rsidR="003160FC" w:rsidRDefault="003160FC" w:rsidP="001C2299"/>
        </w:tc>
        <w:tc>
          <w:tcPr>
            <w:tcW w:w="5355" w:type="dxa"/>
          </w:tcPr>
          <w:p w14:paraId="2840A0DB" w14:textId="77777777" w:rsidR="003160FC" w:rsidRDefault="003160FC" w:rsidP="001C2299"/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67CBD9" w14:textId="77777777" w:rsidR="003160FC" w:rsidRPr="000E5049" w:rsidRDefault="003160FC" w:rsidP="001C229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0E5049">
              <w:rPr>
                <w:rFonts w:cs="Tahoma"/>
                <w:b/>
                <w:sz w:val="20"/>
                <w:szCs w:val="20"/>
              </w:rPr>
              <w:t>Strongly agree</w:t>
            </w: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0418F3" w14:textId="77777777" w:rsidR="003160FC" w:rsidRPr="000E5049" w:rsidRDefault="003160FC" w:rsidP="001C229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0E5049">
              <w:rPr>
                <w:rFonts w:cs="Tahoma"/>
                <w:b/>
                <w:sz w:val="20"/>
                <w:szCs w:val="20"/>
              </w:rPr>
              <w:t>Agree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7F3E094D" w14:textId="77777777" w:rsidR="003160FC" w:rsidRPr="000E5049" w:rsidRDefault="003160FC" w:rsidP="001C229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Don’t know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F7C5E3" w14:textId="77777777" w:rsidR="003160FC" w:rsidRPr="000E5049" w:rsidRDefault="003160FC" w:rsidP="001C229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0E5049">
              <w:rPr>
                <w:rFonts w:cs="Tahoma"/>
                <w:b/>
                <w:sz w:val="20"/>
                <w:szCs w:val="20"/>
              </w:rPr>
              <w:t>Disagree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6F5323" w14:textId="77777777" w:rsidR="003160FC" w:rsidRPr="000E5049" w:rsidRDefault="003160FC" w:rsidP="001C229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0E5049">
              <w:rPr>
                <w:rFonts w:cs="Tahoma"/>
                <w:b/>
                <w:sz w:val="20"/>
                <w:szCs w:val="20"/>
              </w:rPr>
              <w:t>Strongly disagree</w:t>
            </w:r>
          </w:p>
        </w:tc>
      </w:tr>
      <w:tr w:rsidR="003160FC" w:rsidRPr="00363D09" w14:paraId="37A37001" w14:textId="77777777" w:rsidTr="00B14DFC">
        <w:tc>
          <w:tcPr>
            <w:tcW w:w="457" w:type="dxa"/>
          </w:tcPr>
          <w:p w14:paraId="5546003A" w14:textId="77777777" w:rsidR="003160FC" w:rsidRPr="00363D09" w:rsidRDefault="003160FC" w:rsidP="001C2299">
            <w:pPr>
              <w:rPr>
                <w:sz w:val="22"/>
                <w:szCs w:val="22"/>
              </w:rPr>
            </w:pPr>
            <w:r w:rsidRPr="00363D09">
              <w:rPr>
                <w:sz w:val="22"/>
                <w:szCs w:val="22"/>
              </w:rPr>
              <w:t>1</w:t>
            </w:r>
          </w:p>
        </w:tc>
        <w:tc>
          <w:tcPr>
            <w:tcW w:w="5355" w:type="dxa"/>
            <w:vAlign w:val="center"/>
          </w:tcPr>
          <w:p w14:paraId="79839762" w14:textId="77777777" w:rsidR="003160FC" w:rsidRPr="00363D09" w:rsidRDefault="003160FC" w:rsidP="001C2299">
            <w:pPr>
              <w:spacing w:line="240" w:lineRule="auto"/>
              <w:rPr>
                <w:rFonts w:cs="Tahoma"/>
                <w:sz w:val="22"/>
                <w:szCs w:val="22"/>
              </w:rPr>
            </w:pPr>
            <w:r w:rsidRPr="00363D09">
              <w:rPr>
                <w:rFonts w:cs="Tahoma"/>
                <w:sz w:val="22"/>
                <w:szCs w:val="22"/>
              </w:rPr>
              <w:t>My child feels happy and safe at this school.</w:t>
            </w:r>
          </w:p>
        </w:tc>
        <w:tc>
          <w:tcPr>
            <w:tcW w:w="1044" w:type="dxa"/>
          </w:tcPr>
          <w:p w14:paraId="485378BF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14:paraId="454C11D3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14:paraId="1254AEB6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14:paraId="55BF348A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234F635B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</w:tr>
      <w:tr w:rsidR="003160FC" w:rsidRPr="00363D09" w14:paraId="6444DE5D" w14:textId="77777777" w:rsidTr="00B14DFC">
        <w:tc>
          <w:tcPr>
            <w:tcW w:w="457" w:type="dxa"/>
          </w:tcPr>
          <w:p w14:paraId="140C96F4" w14:textId="77777777" w:rsidR="003160FC" w:rsidRPr="00363D09" w:rsidRDefault="003160FC" w:rsidP="001C2299">
            <w:pPr>
              <w:rPr>
                <w:sz w:val="22"/>
                <w:szCs w:val="22"/>
              </w:rPr>
            </w:pPr>
            <w:r w:rsidRPr="00363D09">
              <w:rPr>
                <w:sz w:val="22"/>
                <w:szCs w:val="22"/>
              </w:rPr>
              <w:t>2</w:t>
            </w:r>
          </w:p>
        </w:tc>
        <w:tc>
          <w:tcPr>
            <w:tcW w:w="5355" w:type="dxa"/>
            <w:vAlign w:val="center"/>
          </w:tcPr>
          <w:p w14:paraId="4207D825" w14:textId="77777777" w:rsidR="003160FC" w:rsidRPr="00363D09" w:rsidRDefault="003160FC" w:rsidP="001C2299">
            <w:pPr>
              <w:spacing w:line="240" w:lineRule="auto"/>
              <w:rPr>
                <w:rFonts w:cs="Tahoma"/>
                <w:sz w:val="22"/>
                <w:szCs w:val="22"/>
              </w:rPr>
            </w:pPr>
            <w:r w:rsidRPr="00363D09">
              <w:rPr>
                <w:rFonts w:cs="Tahoma"/>
                <w:sz w:val="22"/>
                <w:szCs w:val="22"/>
              </w:rPr>
              <w:t>The school helps me to understand the progress my child is making.</w:t>
            </w:r>
          </w:p>
        </w:tc>
        <w:tc>
          <w:tcPr>
            <w:tcW w:w="1044" w:type="dxa"/>
          </w:tcPr>
          <w:p w14:paraId="41FBE48C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14:paraId="777BB848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14:paraId="605991CC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14:paraId="673B31D3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64F34903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</w:tr>
      <w:tr w:rsidR="003160FC" w:rsidRPr="00363D09" w14:paraId="286E9D8C" w14:textId="77777777" w:rsidTr="00B14DFC">
        <w:tc>
          <w:tcPr>
            <w:tcW w:w="457" w:type="dxa"/>
          </w:tcPr>
          <w:p w14:paraId="411393AA" w14:textId="77777777" w:rsidR="003160FC" w:rsidRPr="00363D09" w:rsidRDefault="003160FC" w:rsidP="001C2299">
            <w:pPr>
              <w:rPr>
                <w:sz w:val="22"/>
                <w:szCs w:val="22"/>
              </w:rPr>
            </w:pPr>
            <w:r w:rsidRPr="00363D09">
              <w:rPr>
                <w:sz w:val="22"/>
                <w:szCs w:val="22"/>
              </w:rPr>
              <w:t>3</w:t>
            </w:r>
          </w:p>
        </w:tc>
        <w:tc>
          <w:tcPr>
            <w:tcW w:w="5355" w:type="dxa"/>
            <w:vAlign w:val="center"/>
          </w:tcPr>
          <w:p w14:paraId="2714C098" w14:textId="77777777" w:rsidR="003160FC" w:rsidRPr="00363D09" w:rsidRDefault="001F39A6" w:rsidP="001C2299">
            <w:pPr>
              <w:spacing w:line="240" w:lineRule="auto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The</w:t>
            </w:r>
            <w:r w:rsidR="003160FC" w:rsidRPr="00363D09">
              <w:rPr>
                <w:rFonts w:cs="Tahoma"/>
                <w:sz w:val="22"/>
                <w:szCs w:val="22"/>
              </w:rPr>
              <w:t xml:space="preserve"> school meets my child’s particular needs.</w:t>
            </w:r>
          </w:p>
        </w:tc>
        <w:tc>
          <w:tcPr>
            <w:tcW w:w="1044" w:type="dxa"/>
          </w:tcPr>
          <w:p w14:paraId="622D46E8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14:paraId="7E061B41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14:paraId="4B5078CF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14:paraId="69378220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1187F92B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</w:tr>
      <w:tr w:rsidR="003160FC" w:rsidRPr="00363D09" w14:paraId="0ACBA8FE" w14:textId="77777777" w:rsidTr="00B14DFC">
        <w:tc>
          <w:tcPr>
            <w:tcW w:w="457" w:type="dxa"/>
          </w:tcPr>
          <w:p w14:paraId="369EBCCE" w14:textId="77777777" w:rsidR="003160FC" w:rsidRPr="00363D09" w:rsidRDefault="003160FC" w:rsidP="001C2299">
            <w:pPr>
              <w:rPr>
                <w:sz w:val="22"/>
                <w:szCs w:val="22"/>
              </w:rPr>
            </w:pPr>
            <w:r w:rsidRPr="00363D09">
              <w:rPr>
                <w:sz w:val="22"/>
                <w:szCs w:val="22"/>
              </w:rPr>
              <w:t>4</w:t>
            </w:r>
          </w:p>
        </w:tc>
        <w:tc>
          <w:tcPr>
            <w:tcW w:w="5355" w:type="dxa"/>
            <w:vAlign w:val="center"/>
          </w:tcPr>
          <w:p w14:paraId="02BE067A" w14:textId="77777777" w:rsidR="003160FC" w:rsidRPr="00363D09" w:rsidRDefault="001F39A6" w:rsidP="001C2299">
            <w:pPr>
              <w:spacing w:line="240" w:lineRule="auto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The</w:t>
            </w:r>
            <w:r w:rsidR="003160FC" w:rsidRPr="00363D09">
              <w:rPr>
                <w:rFonts w:cs="Tahoma"/>
                <w:sz w:val="22"/>
                <w:szCs w:val="22"/>
              </w:rPr>
              <w:t xml:space="preserve"> school ensures my child is well looked after.</w:t>
            </w:r>
          </w:p>
        </w:tc>
        <w:tc>
          <w:tcPr>
            <w:tcW w:w="1044" w:type="dxa"/>
          </w:tcPr>
          <w:p w14:paraId="4F0B2F6A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14:paraId="7B26DF15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14:paraId="1D4916DA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14:paraId="17FE642B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1555773A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</w:tr>
      <w:tr w:rsidR="003160FC" w:rsidRPr="00363D09" w14:paraId="701D55FF" w14:textId="77777777" w:rsidTr="00B14DFC">
        <w:tc>
          <w:tcPr>
            <w:tcW w:w="457" w:type="dxa"/>
          </w:tcPr>
          <w:p w14:paraId="421EBF3D" w14:textId="77777777" w:rsidR="003160FC" w:rsidRPr="00363D09" w:rsidRDefault="003160FC" w:rsidP="001C2299">
            <w:pPr>
              <w:rPr>
                <w:sz w:val="22"/>
                <w:szCs w:val="22"/>
              </w:rPr>
            </w:pPr>
            <w:r w:rsidRPr="00363D09">
              <w:rPr>
                <w:sz w:val="22"/>
                <w:szCs w:val="22"/>
              </w:rPr>
              <w:t>5</w:t>
            </w:r>
          </w:p>
        </w:tc>
        <w:tc>
          <w:tcPr>
            <w:tcW w:w="5355" w:type="dxa"/>
            <w:vAlign w:val="center"/>
          </w:tcPr>
          <w:p w14:paraId="309B4C05" w14:textId="77777777" w:rsidR="003160FC" w:rsidRPr="00363D09" w:rsidRDefault="003160FC" w:rsidP="001C2299">
            <w:pPr>
              <w:spacing w:line="240" w:lineRule="auto"/>
              <w:rPr>
                <w:rFonts w:cs="Tahoma"/>
                <w:sz w:val="22"/>
                <w:szCs w:val="22"/>
              </w:rPr>
            </w:pPr>
            <w:r w:rsidRPr="00363D09">
              <w:rPr>
                <w:rFonts w:cs="Tahoma"/>
                <w:sz w:val="22"/>
                <w:szCs w:val="22"/>
              </w:rPr>
              <w:t>My child is taught well at this school.</w:t>
            </w:r>
          </w:p>
        </w:tc>
        <w:tc>
          <w:tcPr>
            <w:tcW w:w="1044" w:type="dxa"/>
          </w:tcPr>
          <w:p w14:paraId="50C032E2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14:paraId="786CE47C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14:paraId="048667D4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14:paraId="3349F061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36979434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</w:tr>
      <w:tr w:rsidR="003160FC" w:rsidRPr="00363D09" w14:paraId="05E9CCCA" w14:textId="77777777" w:rsidTr="00B14DFC">
        <w:tc>
          <w:tcPr>
            <w:tcW w:w="457" w:type="dxa"/>
          </w:tcPr>
          <w:p w14:paraId="3078FFF0" w14:textId="77777777" w:rsidR="003160FC" w:rsidRPr="00363D09" w:rsidRDefault="003160FC" w:rsidP="001C2299">
            <w:pPr>
              <w:rPr>
                <w:sz w:val="22"/>
                <w:szCs w:val="22"/>
              </w:rPr>
            </w:pPr>
            <w:r w:rsidRPr="00363D09">
              <w:rPr>
                <w:sz w:val="22"/>
                <w:szCs w:val="22"/>
              </w:rPr>
              <w:t>6</w:t>
            </w:r>
          </w:p>
        </w:tc>
        <w:tc>
          <w:tcPr>
            <w:tcW w:w="5355" w:type="dxa"/>
            <w:vAlign w:val="center"/>
          </w:tcPr>
          <w:p w14:paraId="2CFF6E09" w14:textId="77777777" w:rsidR="003160FC" w:rsidRPr="00363D09" w:rsidRDefault="003160FC" w:rsidP="001C2299">
            <w:pPr>
              <w:spacing w:line="240" w:lineRule="auto"/>
              <w:rPr>
                <w:rFonts w:cs="Tahoma"/>
                <w:sz w:val="22"/>
                <w:szCs w:val="22"/>
              </w:rPr>
            </w:pPr>
            <w:r w:rsidRPr="00363D09">
              <w:rPr>
                <w:rFonts w:cs="Tahoma"/>
                <w:sz w:val="22"/>
                <w:szCs w:val="22"/>
              </w:rPr>
              <w:t>This school helps my child to develop skills in all four areas of need identified in their E</w:t>
            </w:r>
            <w:r>
              <w:rPr>
                <w:rFonts w:cs="Tahoma"/>
                <w:sz w:val="22"/>
                <w:szCs w:val="22"/>
              </w:rPr>
              <w:t xml:space="preserve">ducation, </w:t>
            </w:r>
            <w:r w:rsidRPr="00363D09">
              <w:rPr>
                <w:rFonts w:cs="Tahoma"/>
                <w:sz w:val="22"/>
                <w:szCs w:val="22"/>
              </w:rPr>
              <w:t>H</w:t>
            </w:r>
            <w:r>
              <w:rPr>
                <w:rFonts w:cs="Tahoma"/>
                <w:sz w:val="22"/>
                <w:szCs w:val="22"/>
              </w:rPr>
              <w:t xml:space="preserve">ealth and </w:t>
            </w:r>
            <w:r w:rsidRPr="00363D09">
              <w:rPr>
                <w:rFonts w:cs="Tahoma"/>
                <w:sz w:val="22"/>
                <w:szCs w:val="22"/>
              </w:rPr>
              <w:t>C</w:t>
            </w:r>
            <w:r>
              <w:rPr>
                <w:rFonts w:cs="Tahoma"/>
                <w:sz w:val="22"/>
                <w:szCs w:val="22"/>
              </w:rPr>
              <w:t>are</w:t>
            </w:r>
            <w:r w:rsidRPr="00363D09">
              <w:rPr>
                <w:rFonts w:cs="Tahoma"/>
                <w:sz w:val="22"/>
                <w:szCs w:val="22"/>
              </w:rPr>
              <w:t xml:space="preserve"> plan  </w:t>
            </w:r>
            <w:r w:rsidRPr="00363D09">
              <w:rPr>
                <w:rFonts w:cs="Tahoma"/>
                <w:sz w:val="20"/>
                <w:szCs w:val="20"/>
              </w:rPr>
              <w:t xml:space="preserve">(Cognition and learning, Communication and interaction, Social and emotional &amp; Sensory and/or Physical) </w:t>
            </w:r>
          </w:p>
        </w:tc>
        <w:tc>
          <w:tcPr>
            <w:tcW w:w="1044" w:type="dxa"/>
          </w:tcPr>
          <w:p w14:paraId="5E2D0C8F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14:paraId="0147BA1F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14:paraId="37BBE784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14:paraId="3EAD8BE5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22DCA670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</w:tr>
      <w:tr w:rsidR="003160FC" w:rsidRPr="00363D09" w14:paraId="1BF3C3C4" w14:textId="77777777" w:rsidTr="00B14DFC">
        <w:tc>
          <w:tcPr>
            <w:tcW w:w="457" w:type="dxa"/>
          </w:tcPr>
          <w:p w14:paraId="75621A66" w14:textId="77777777" w:rsidR="003160FC" w:rsidRPr="00363D09" w:rsidRDefault="003160FC" w:rsidP="001C2299">
            <w:pPr>
              <w:rPr>
                <w:sz w:val="22"/>
                <w:szCs w:val="22"/>
              </w:rPr>
            </w:pPr>
            <w:r w:rsidRPr="00363D09">
              <w:rPr>
                <w:sz w:val="22"/>
                <w:szCs w:val="22"/>
              </w:rPr>
              <w:t>7</w:t>
            </w:r>
          </w:p>
        </w:tc>
        <w:tc>
          <w:tcPr>
            <w:tcW w:w="5355" w:type="dxa"/>
            <w:vAlign w:val="center"/>
          </w:tcPr>
          <w:p w14:paraId="4F9BC406" w14:textId="77777777" w:rsidR="003160FC" w:rsidRPr="00363D09" w:rsidRDefault="003160FC" w:rsidP="001C2299">
            <w:pPr>
              <w:spacing w:line="240" w:lineRule="auto"/>
              <w:rPr>
                <w:rFonts w:cs="Tahoma"/>
                <w:sz w:val="22"/>
                <w:szCs w:val="22"/>
              </w:rPr>
            </w:pPr>
            <w:r w:rsidRPr="00363D09">
              <w:rPr>
                <w:rFonts w:cs="Tahoma"/>
                <w:sz w:val="22"/>
                <w:szCs w:val="22"/>
              </w:rPr>
              <w:t>Pupils are supported well to manage their behaviours</w:t>
            </w:r>
            <w:r>
              <w:rPr>
                <w:rFonts w:cs="Tahoma"/>
                <w:sz w:val="22"/>
                <w:szCs w:val="22"/>
              </w:rPr>
              <w:t xml:space="preserve"> and interactions</w:t>
            </w:r>
            <w:r w:rsidRPr="00363D09">
              <w:rPr>
                <w:rFonts w:cs="Tahoma"/>
                <w:sz w:val="22"/>
                <w:szCs w:val="22"/>
              </w:rPr>
              <w:t xml:space="preserve"> in school.</w:t>
            </w:r>
          </w:p>
        </w:tc>
        <w:tc>
          <w:tcPr>
            <w:tcW w:w="1044" w:type="dxa"/>
          </w:tcPr>
          <w:p w14:paraId="25BBF585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14:paraId="36C6B2E7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14:paraId="7FCA1B9C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14:paraId="07922BC2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0DA55D2A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</w:tr>
      <w:tr w:rsidR="003160FC" w:rsidRPr="00363D09" w14:paraId="5C026E5F" w14:textId="77777777" w:rsidTr="00B14DFC">
        <w:tc>
          <w:tcPr>
            <w:tcW w:w="457" w:type="dxa"/>
          </w:tcPr>
          <w:p w14:paraId="71A9EFD2" w14:textId="77777777" w:rsidR="003160FC" w:rsidRPr="00363D09" w:rsidRDefault="003160FC" w:rsidP="001C2299">
            <w:pPr>
              <w:rPr>
                <w:sz w:val="22"/>
                <w:szCs w:val="22"/>
              </w:rPr>
            </w:pPr>
            <w:r w:rsidRPr="00363D09">
              <w:rPr>
                <w:sz w:val="22"/>
                <w:szCs w:val="22"/>
              </w:rPr>
              <w:t>8</w:t>
            </w:r>
          </w:p>
        </w:tc>
        <w:tc>
          <w:tcPr>
            <w:tcW w:w="5355" w:type="dxa"/>
            <w:vAlign w:val="center"/>
          </w:tcPr>
          <w:p w14:paraId="1F623F48" w14:textId="77777777" w:rsidR="003160FC" w:rsidRPr="00363D09" w:rsidRDefault="003160FC" w:rsidP="001C2299">
            <w:pPr>
              <w:spacing w:line="240" w:lineRule="auto"/>
              <w:rPr>
                <w:rFonts w:cs="Tahoma"/>
                <w:sz w:val="22"/>
                <w:szCs w:val="22"/>
              </w:rPr>
            </w:pPr>
            <w:r w:rsidRPr="00363D09">
              <w:rPr>
                <w:rFonts w:cs="Tahoma"/>
                <w:sz w:val="22"/>
                <w:szCs w:val="22"/>
              </w:rPr>
              <w:t>I have a good dialogue with the school to agree the educational priorities for my child</w:t>
            </w:r>
          </w:p>
        </w:tc>
        <w:tc>
          <w:tcPr>
            <w:tcW w:w="1044" w:type="dxa"/>
          </w:tcPr>
          <w:p w14:paraId="17226787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14:paraId="1DEA6CA1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14:paraId="45561403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14:paraId="124A816C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4F53C6E7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</w:tr>
      <w:tr w:rsidR="003160FC" w:rsidRPr="00363D09" w14:paraId="1674B87B" w14:textId="77777777" w:rsidTr="00B14DFC">
        <w:tc>
          <w:tcPr>
            <w:tcW w:w="457" w:type="dxa"/>
          </w:tcPr>
          <w:p w14:paraId="64512646" w14:textId="77777777" w:rsidR="003160FC" w:rsidRPr="00363D09" w:rsidRDefault="003160FC" w:rsidP="001C2299">
            <w:pPr>
              <w:rPr>
                <w:sz w:val="22"/>
                <w:szCs w:val="22"/>
              </w:rPr>
            </w:pPr>
            <w:r w:rsidRPr="00363D09">
              <w:rPr>
                <w:sz w:val="22"/>
                <w:szCs w:val="22"/>
              </w:rPr>
              <w:t>9</w:t>
            </w:r>
          </w:p>
        </w:tc>
        <w:tc>
          <w:tcPr>
            <w:tcW w:w="5355" w:type="dxa"/>
            <w:vAlign w:val="center"/>
          </w:tcPr>
          <w:p w14:paraId="18363DA0" w14:textId="5042E8C2" w:rsidR="003160FC" w:rsidRPr="00363D09" w:rsidRDefault="000D7525" w:rsidP="001C2299">
            <w:pPr>
              <w:spacing w:line="240" w:lineRule="auto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My child does not feel intimidated or</w:t>
            </w:r>
            <w:r w:rsidR="003160FC" w:rsidRPr="00363D09">
              <w:rPr>
                <w:rFonts w:cs="Tahoma"/>
                <w:sz w:val="22"/>
                <w:szCs w:val="22"/>
              </w:rPr>
              <w:t xml:space="preserve"> bull</w:t>
            </w:r>
            <w:r>
              <w:rPr>
                <w:rFonts w:cs="Tahoma"/>
                <w:sz w:val="22"/>
                <w:szCs w:val="22"/>
              </w:rPr>
              <w:t>ied</w:t>
            </w:r>
            <w:r w:rsidR="003160FC" w:rsidRPr="00363D09">
              <w:rPr>
                <w:rFonts w:cs="Tahoma"/>
                <w:sz w:val="22"/>
                <w:szCs w:val="22"/>
              </w:rPr>
              <w:t xml:space="preserve"> </w:t>
            </w:r>
            <w:r>
              <w:rPr>
                <w:rFonts w:cs="Tahoma"/>
                <w:sz w:val="22"/>
                <w:szCs w:val="22"/>
              </w:rPr>
              <w:t>by other pupils in school</w:t>
            </w:r>
            <w:r w:rsidR="003160FC" w:rsidRPr="00363D09">
              <w:rPr>
                <w:rFonts w:cs="Tahoma"/>
                <w:sz w:val="22"/>
                <w:szCs w:val="22"/>
              </w:rPr>
              <w:t xml:space="preserve">. </w:t>
            </w:r>
            <w:r w:rsidR="003160FC" w:rsidRPr="00363D09">
              <w:rPr>
                <w:rFonts w:cs="Tahoma"/>
                <w:sz w:val="20"/>
                <w:szCs w:val="20"/>
              </w:rPr>
              <w:t xml:space="preserve">(Bullying includes </w:t>
            </w:r>
            <w:r w:rsidRPr="000D7525">
              <w:rPr>
                <w:rFonts w:cs="Tahoma"/>
                <w:b/>
                <w:sz w:val="20"/>
                <w:szCs w:val="20"/>
              </w:rPr>
              <w:t xml:space="preserve">intentional and </w:t>
            </w:r>
            <w:r w:rsidR="003160FC" w:rsidRPr="000D7525">
              <w:rPr>
                <w:rFonts w:cs="Tahoma"/>
                <w:b/>
                <w:sz w:val="20"/>
                <w:szCs w:val="20"/>
              </w:rPr>
              <w:t>persistent</w:t>
            </w:r>
            <w:r w:rsidR="003160FC" w:rsidRPr="00363D09">
              <w:rPr>
                <w:rFonts w:cs="Tahoma"/>
                <w:sz w:val="20"/>
                <w:szCs w:val="20"/>
              </w:rPr>
              <w:t xml:space="preserve"> name-calling, cyber, racist</w:t>
            </w:r>
            <w:r>
              <w:rPr>
                <w:rFonts w:cs="Tahoma"/>
                <w:sz w:val="20"/>
                <w:szCs w:val="20"/>
              </w:rPr>
              <w:t xml:space="preserve">, physical harm </w:t>
            </w:r>
            <w:r w:rsidR="003160FC" w:rsidRPr="00363D09">
              <w:rPr>
                <w:rFonts w:cs="Tahoma"/>
                <w:sz w:val="20"/>
                <w:szCs w:val="20"/>
              </w:rPr>
              <w:t xml:space="preserve"> and </w:t>
            </w:r>
            <w:r>
              <w:rPr>
                <w:rFonts w:cs="Tahoma"/>
                <w:sz w:val="20"/>
                <w:szCs w:val="20"/>
              </w:rPr>
              <w:t>gender/</w:t>
            </w:r>
            <w:r w:rsidR="003160FC" w:rsidRPr="00363D09">
              <w:rPr>
                <w:rFonts w:cs="Tahoma"/>
                <w:sz w:val="20"/>
                <w:szCs w:val="20"/>
              </w:rPr>
              <w:t>homophobic bullying).</w:t>
            </w:r>
          </w:p>
        </w:tc>
        <w:tc>
          <w:tcPr>
            <w:tcW w:w="1044" w:type="dxa"/>
          </w:tcPr>
          <w:p w14:paraId="73E6CFB4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14:paraId="78BB2F83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14:paraId="401AAFFF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14:paraId="5ADEA9C5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2B23C621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</w:tr>
      <w:tr w:rsidR="003160FC" w:rsidRPr="00363D09" w14:paraId="1A6D3A44" w14:textId="77777777" w:rsidTr="00B14DFC">
        <w:tc>
          <w:tcPr>
            <w:tcW w:w="457" w:type="dxa"/>
          </w:tcPr>
          <w:p w14:paraId="16D60E05" w14:textId="77777777" w:rsidR="003160FC" w:rsidRPr="00363D09" w:rsidRDefault="003160FC" w:rsidP="001C2299">
            <w:pPr>
              <w:rPr>
                <w:sz w:val="22"/>
                <w:szCs w:val="22"/>
              </w:rPr>
            </w:pPr>
            <w:r w:rsidRPr="00363D09">
              <w:rPr>
                <w:sz w:val="22"/>
                <w:szCs w:val="22"/>
              </w:rPr>
              <w:t>10</w:t>
            </w:r>
          </w:p>
        </w:tc>
        <w:tc>
          <w:tcPr>
            <w:tcW w:w="5355" w:type="dxa"/>
            <w:vAlign w:val="center"/>
          </w:tcPr>
          <w:p w14:paraId="2CE4864C" w14:textId="77777777" w:rsidR="003160FC" w:rsidRPr="00363D09" w:rsidRDefault="003160FC" w:rsidP="001C229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cs="Tahoma"/>
                <w:sz w:val="22"/>
                <w:szCs w:val="22"/>
              </w:rPr>
            </w:pPr>
            <w:r w:rsidRPr="00363D09">
              <w:rPr>
                <w:rFonts w:cs="Tahoma"/>
                <w:sz w:val="22"/>
                <w:szCs w:val="22"/>
              </w:rPr>
              <w:t>This school helps me to support my child’s learning.</w:t>
            </w:r>
          </w:p>
        </w:tc>
        <w:tc>
          <w:tcPr>
            <w:tcW w:w="1044" w:type="dxa"/>
          </w:tcPr>
          <w:p w14:paraId="5600D917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14:paraId="79952C21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14:paraId="6ACAF9F4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14:paraId="07E3EB2C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4DC1AF41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</w:tr>
      <w:tr w:rsidR="003160FC" w:rsidRPr="00363D09" w14:paraId="7FF0CCD6" w14:textId="77777777" w:rsidTr="00B14DFC">
        <w:tc>
          <w:tcPr>
            <w:tcW w:w="457" w:type="dxa"/>
          </w:tcPr>
          <w:p w14:paraId="6B60FA86" w14:textId="77777777" w:rsidR="003160FC" w:rsidRPr="00363D09" w:rsidRDefault="003160FC" w:rsidP="001C2299">
            <w:pPr>
              <w:rPr>
                <w:sz w:val="22"/>
                <w:szCs w:val="22"/>
              </w:rPr>
            </w:pPr>
            <w:r w:rsidRPr="00363D09">
              <w:rPr>
                <w:sz w:val="22"/>
                <w:szCs w:val="22"/>
              </w:rPr>
              <w:t>11</w:t>
            </w:r>
          </w:p>
        </w:tc>
        <w:tc>
          <w:tcPr>
            <w:tcW w:w="5355" w:type="dxa"/>
            <w:vAlign w:val="center"/>
          </w:tcPr>
          <w:p w14:paraId="0277CCE3" w14:textId="77777777" w:rsidR="003160FC" w:rsidRPr="00363D09" w:rsidRDefault="003160FC" w:rsidP="001C2299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cs="Tahoma"/>
                <w:sz w:val="22"/>
                <w:szCs w:val="22"/>
              </w:rPr>
            </w:pPr>
            <w:r w:rsidRPr="00363D09">
              <w:rPr>
                <w:rFonts w:cs="Tahoma"/>
                <w:sz w:val="22"/>
                <w:szCs w:val="22"/>
              </w:rPr>
              <w:t xml:space="preserve">This school </w:t>
            </w:r>
            <w:r>
              <w:rPr>
                <w:rFonts w:cs="Tahoma"/>
                <w:sz w:val="22"/>
                <w:szCs w:val="22"/>
              </w:rPr>
              <w:t xml:space="preserve">listens to and </w:t>
            </w:r>
            <w:r w:rsidRPr="00363D09">
              <w:rPr>
                <w:rFonts w:cs="Tahoma"/>
                <w:sz w:val="22"/>
                <w:szCs w:val="22"/>
              </w:rPr>
              <w:t>responds well to my concerns.</w:t>
            </w:r>
          </w:p>
        </w:tc>
        <w:tc>
          <w:tcPr>
            <w:tcW w:w="1044" w:type="dxa"/>
          </w:tcPr>
          <w:p w14:paraId="48FBCAA6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14:paraId="7E9A2642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14:paraId="7ABAAEA7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14:paraId="66CB4676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1F5AF835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</w:tr>
      <w:tr w:rsidR="003160FC" w:rsidRPr="00363D09" w14:paraId="0D27AFE2" w14:textId="77777777" w:rsidTr="00B14DFC">
        <w:tc>
          <w:tcPr>
            <w:tcW w:w="457" w:type="dxa"/>
          </w:tcPr>
          <w:p w14:paraId="53EF27CD" w14:textId="77777777" w:rsidR="003160FC" w:rsidRPr="00363D09" w:rsidRDefault="003160FC" w:rsidP="001C2299">
            <w:pPr>
              <w:rPr>
                <w:sz w:val="22"/>
                <w:szCs w:val="22"/>
              </w:rPr>
            </w:pPr>
            <w:r w:rsidRPr="00363D09">
              <w:rPr>
                <w:sz w:val="22"/>
                <w:szCs w:val="22"/>
              </w:rPr>
              <w:t>12</w:t>
            </w:r>
          </w:p>
        </w:tc>
        <w:tc>
          <w:tcPr>
            <w:tcW w:w="5355" w:type="dxa"/>
            <w:tcBorders>
              <w:bottom w:val="single" w:sz="4" w:space="0" w:color="auto"/>
            </w:tcBorders>
            <w:vAlign w:val="center"/>
          </w:tcPr>
          <w:p w14:paraId="18D6B945" w14:textId="13E1CDBB" w:rsidR="003160FC" w:rsidRPr="00363D09" w:rsidRDefault="003160FC" w:rsidP="001F39A6">
            <w:pPr>
              <w:pStyle w:val="Bulletsspaced"/>
              <w:numPr>
                <w:ilvl w:val="0"/>
                <w:numId w:val="0"/>
              </w:numPr>
              <w:spacing w:before="0"/>
              <w:rPr>
                <w:rFonts w:cs="Tahoma"/>
                <w:sz w:val="22"/>
                <w:szCs w:val="22"/>
              </w:rPr>
            </w:pPr>
            <w:r w:rsidRPr="00363D09">
              <w:rPr>
                <w:rFonts w:cs="Tahoma"/>
                <w:sz w:val="22"/>
                <w:szCs w:val="22"/>
              </w:rPr>
              <w:t xml:space="preserve">This school keeps me well informed </w:t>
            </w:r>
            <w:r w:rsidR="001F39A6">
              <w:rPr>
                <w:rFonts w:cs="Tahoma"/>
                <w:sz w:val="20"/>
                <w:szCs w:val="20"/>
              </w:rPr>
              <w:t>(</w:t>
            </w:r>
            <w:proofErr w:type="spellStart"/>
            <w:r w:rsidR="00976152">
              <w:rPr>
                <w:rFonts w:cs="Tahoma"/>
                <w:sz w:val="20"/>
                <w:szCs w:val="20"/>
              </w:rPr>
              <w:t>e.g</w:t>
            </w:r>
            <w:proofErr w:type="spellEnd"/>
            <w:r w:rsidR="00976152">
              <w:rPr>
                <w:rFonts w:cs="Tahoma"/>
                <w:sz w:val="20"/>
                <w:szCs w:val="20"/>
              </w:rPr>
              <w:t xml:space="preserve"> </w:t>
            </w:r>
            <w:r w:rsidR="001F39A6">
              <w:rPr>
                <w:rFonts w:cs="Tahoma"/>
                <w:sz w:val="20"/>
                <w:szCs w:val="20"/>
              </w:rPr>
              <w:t>via</w:t>
            </w:r>
            <w:r w:rsidR="00976152">
              <w:rPr>
                <w:rFonts w:cs="Tahoma"/>
                <w:sz w:val="20"/>
                <w:szCs w:val="20"/>
              </w:rPr>
              <w:t xml:space="preserve">, the, </w:t>
            </w:r>
            <w:r w:rsidR="001F39A6">
              <w:rPr>
                <w:rFonts w:cs="Tahoma"/>
                <w:sz w:val="20"/>
                <w:szCs w:val="20"/>
              </w:rPr>
              <w:t>parent’s evenings, school events, text messages</w:t>
            </w:r>
            <w:r w:rsidRPr="00363D09">
              <w:rPr>
                <w:rFonts w:cs="Tahoma"/>
                <w:sz w:val="20"/>
                <w:szCs w:val="20"/>
              </w:rPr>
              <w:t xml:space="preserve">, </w:t>
            </w:r>
            <w:r w:rsidR="00976152">
              <w:rPr>
                <w:rFonts w:cs="Tahoma"/>
                <w:sz w:val="20"/>
                <w:szCs w:val="20"/>
              </w:rPr>
              <w:t xml:space="preserve">twitter, </w:t>
            </w:r>
            <w:r w:rsidRPr="00363D09">
              <w:rPr>
                <w:rFonts w:cs="Tahoma"/>
                <w:sz w:val="20"/>
                <w:szCs w:val="20"/>
              </w:rPr>
              <w:t xml:space="preserve">newsletters, </w:t>
            </w:r>
            <w:r w:rsidR="00976152">
              <w:rPr>
                <w:rFonts w:cs="Tahoma"/>
                <w:sz w:val="20"/>
                <w:szCs w:val="20"/>
              </w:rPr>
              <w:t xml:space="preserve">EHCP </w:t>
            </w:r>
            <w:r w:rsidRPr="00363D09">
              <w:rPr>
                <w:rFonts w:cs="Tahoma"/>
                <w:sz w:val="20"/>
                <w:szCs w:val="20"/>
              </w:rPr>
              <w:t xml:space="preserve">annual </w:t>
            </w:r>
            <w:r>
              <w:rPr>
                <w:rFonts w:cs="Tahoma"/>
                <w:sz w:val="20"/>
                <w:szCs w:val="20"/>
              </w:rPr>
              <w:t xml:space="preserve">reviews, </w:t>
            </w:r>
            <w:r w:rsidRPr="00363D09">
              <w:rPr>
                <w:rFonts w:cs="Tahoma"/>
                <w:sz w:val="20"/>
                <w:szCs w:val="20"/>
              </w:rPr>
              <w:t>other meetings, the home school diary</w:t>
            </w:r>
            <w:r w:rsidR="001F39A6">
              <w:rPr>
                <w:rFonts w:cs="Tahoma"/>
                <w:sz w:val="20"/>
                <w:szCs w:val="20"/>
              </w:rPr>
              <w:t xml:space="preserve">, </w:t>
            </w:r>
            <w:r w:rsidRPr="00363D09">
              <w:rPr>
                <w:rFonts w:cs="Tahoma"/>
                <w:sz w:val="20"/>
                <w:szCs w:val="20"/>
              </w:rPr>
              <w:t>phone calls</w:t>
            </w:r>
            <w:r w:rsidR="001F39A6">
              <w:rPr>
                <w:rFonts w:cs="Tahoma"/>
                <w:sz w:val="20"/>
                <w:szCs w:val="20"/>
              </w:rPr>
              <w:t xml:space="preserve"> and website</w:t>
            </w:r>
            <w:r w:rsidRPr="00363D09">
              <w:rPr>
                <w:rFonts w:cs="Tahoma"/>
                <w:sz w:val="20"/>
                <w:szCs w:val="20"/>
              </w:rPr>
              <w:t xml:space="preserve"> etc.)</w:t>
            </w:r>
          </w:p>
        </w:tc>
        <w:tc>
          <w:tcPr>
            <w:tcW w:w="1044" w:type="dxa"/>
          </w:tcPr>
          <w:p w14:paraId="008E3EB9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14:paraId="6C08EA97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14:paraId="2D1C8337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14:paraId="39E2AAA0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47B88734" w14:textId="77777777" w:rsidR="003160FC" w:rsidRPr="00363D09" w:rsidRDefault="003160FC" w:rsidP="001C2299">
            <w:pPr>
              <w:rPr>
                <w:sz w:val="22"/>
                <w:szCs w:val="22"/>
              </w:rPr>
            </w:pPr>
          </w:p>
        </w:tc>
      </w:tr>
    </w:tbl>
    <w:p w14:paraId="46932A59" w14:textId="77777777" w:rsidR="001C2299" w:rsidRPr="00363D09" w:rsidRDefault="001C2299">
      <w:pPr>
        <w:rPr>
          <w:sz w:val="22"/>
          <w:szCs w:val="22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457"/>
        <w:gridCol w:w="6064"/>
        <w:gridCol w:w="1134"/>
        <w:gridCol w:w="850"/>
        <w:gridCol w:w="1134"/>
        <w:gridCol w:w="1134"/>
      </w:tblGrid>
      <w:tr w:rsidR="00363D09" w:rsidRPr="00363D09" w14:paraId="1E02DCC7" w14:textId="77777777" w:rsidTr="00F42D91">
        <w:tc>
          <w:tcPr>
            <w:tcW w:w="457" w:type="dxa"/>
          </w:tcPr>
          <w:p w14:paraId="16CC697B" w14:textId="77777777" w:rsidR="001C2299" w:rsidRPr="00363D09" w:rsidRDefault="001C2299">
            <w:pPr>
              <w:rPr>
                <w:sz w:val="22"/>
                <w:szCs w:val="22"/>
              </w:rPr>
            </w:pPr>
            <w:r w:rsidRPr="00363D09">
              <w:rPr>
                <w:sz w:val="22"/>
                <w:szCs w:val="22"/>
              </w:rPr>
              <w:t>13</w:t>
            </w:r>
          </w:p>
        </w:tc>
        <w:tc>
          <w:tcPr>
            <w:tcW w:w="6064" w:type="dxa"/>
          </w:tcPr>
          <w:p w14:paraId="3AF762A9" w14:textId="77777777" w:rsidR="001C2299" w:rsidRPr="00363D09" w:rsidRDefault="00363D09">
            <w:pPr>
              <w:rPr>
                <w:sz w:val="22"/>
                <w:szCs w:val="22"/>
              </w:rPr>
            </w:pPr>
            <w:r w:rsidRPr="00363D09">
              <w:rPr>
                <w:sz w:val="22"/>
                <w:szCs w:val="22"/>
              </w:rPr>
              <w:t>I would recommend this school to another parent who has a child with additional needs</w:t>
            </w:r>
          </w:p>
        </w:tc>
        <w:tc>
          <w:tcPr>
            <w:tcW w:w="1134" w:type="dxa"/>
          </w:tcPr>
          <w:p w14:paraId="3F90B21B" w14:textId="77777777" w:rsidR="001C2299" w:rsidRPr="00363D09" w:rsidRDefault="00363D09">
            <w:pPr>
              <w:rPr>
                <w:b/>
                <w:sz w:val="22"/>
                <w:szCs w:val="22"/>
              </w:rPr>
            </w:pPr>
            <w:r w:rsidRPr="00363D09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</w:tcPr>
          <w:p w14:paraId="2D0D7EF1" w14:textId="77777777" w:rsidR="001C2299" w:rsidRPr="00363D09" w:rsidRDefault="001C2299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CBA1D0" w14:textId="77777777" w:rsidR="001C2299" w:rsidRPr="00363D09" w:rsidRDefault="00363D09">
            <w:pPr>
              <w:rPr>
                <w:b/>
                <w:sz w:val="22"/>
                <w:szCs w:val="22"/>
              </w:rPr>
            </w:pPr>
            <w:r w:rsidRPr="00363D09">
              <w:rPr>
                <w:b/>
                <w:sz w:val="22"/>
                <w:szCs w:val="22"/>
              </w:rPr>
              <w:t xml:space="preserve">No </w:t>
            </w:r>
          </w:p>
        </w:tc>
        <w:tc>
          <w:tcPr>
            <w:tcW w:w="1134" w:type="dxa"/>
          </w:tcPr>
          <w:p w14:paraId="140BA698" w14:textId="77777777" w:rsidR="001C2299" w:rsidRPr="00363D09" w:rsidRDefault="001C2299">
            <w:pPr>
              <w:rPr>
                <w:sz w:val="22"/>
                <w:szCs w:val="22"/>
              </w:rPr>
            </w:pPr>
          </w:p>
        </w:tc>
      </w:tr>
    </w:tbl>
    <w:p w14:paraId="6EDC83AD" w14:textId="77777777" w:rsidR="001C2299" w:rsidRDefault="001C2299"/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1C2299" w14:paraId="4FA02D7E" w14:textId="77777777" w:rsidTr="00F42D91">
        <w:tc>
          <w:tcPr>
            <w:tcW w:w="10773" w:type="dxa"/>
          </w:tcPr>
          <w:p w14:paraId="1CB46555" w14:textId="77777777" w:rsidR="001C2299" w:rsidRPr="00225164" w:rsidRDefault="00363D09" w:rsidP="00363D09">
            <w:pPr>
              <w:rPr>
                <w:sz w:val="22"/>
                <w:szCs w:val="22"/>
              </w:rPr>
            </w:pPr>
            <w:r w:rsidRPr="00225164">
              <w:rPr>
                <w:sz w:val="22"/>
                <w:szCs w:val="22"/>
              </w:rPr>
              <w:t xml:space="preserve">14. If you would like to further explain your answers, add further comments or tell us anything </w:t>
            </w:r>
            <w:r w:rsidR="00F42D91" w:rsidRPr="00225164">
              <w:rPr>
                <w:sz w:val="22"/>
                <w:szCs w:val="22"/>
              </w:rPr>
              <w:t xml:space="preserve">else </w:t>
            </w:r>
            <w:r w:rsidRPr="00225164">
              <w:rPr>
                <w:sz w:val="22"/>
                <w:szCs w:val="22"/>
              </w:rPr>
              <w:t xml:space="preserve">please use this box and continue on the back of the sheet if needed. </w:t>
            </w:r>
          </w:p>
        </w:tc>
      </w:tr>
      <w:tr w:rsidR="001C2299" w14:paraId="148682E8" w14:textId="77777777" w:rsidTr="00F42D91">
        <w:tc>
          <w:tcPr>
            <w:tcW w:w="10773" w:type="dxa"/>
          </w:tcPr>
          <w:p w14:paraId="4EFE1CC7" w14:textId="77777777" w:rsidR="001C2299" w:rsidRDefault="001C2299"/>
          <w:p w14:paraId="05A2EE9D" w14:textId="77777777" w:rsidR="00363D09" w:rsidRDefault="00363D09"/>
          <w:p w14:paraId="56A8BB39" w14:textId="77777777" w:rsidR="00BF10BF" w:rsidRDefault="00BF10BF"/>
          <w:p w14:paraId="222370C5" w14:textId="77777777" w:rsidR="00BF10BF" w:rsidRDefault="00BF10BF"/>
          <w:p w14:paraId="44AA0118" w14:textId="77777777" w:rsidR="00BF10BF" w:rsidRDefault="00BF10BF"/>
          <w:p w14:paraId="48F8D327" w14:textId="77777777" w:rsidR="00BF10BF" w:rsidRDefault="00BF10BF"/>
          <w:p w14:paraId="0CC96C6B" w14:textId="77777777" w:rsidR="00BF10BF" w:rsidRDefault="00BF10BF"/>
          <w:p w14:paraId="2650F1E8" w14:textId="77777777" w:rsidR="00BF10BF" w:rsidRDefault="00BF10BF"/>
          <w:p w14:paraId="0A5D0B21" w14:textId="77777777" w:rsidR="00BF10BF" w:rsidRDefault="00BF10BF"/>
          <w:p w14:paraId="2E80AD28" w14:textId="77777777" w:rsidR="00BF10BF" w:rsidRDefault="00BF10BF"/>
          <w:p w14:paraId="197FABE7" w14:textId="77777777" w:rsidR="00BF10BF" w:rsidRDefault="00BF10BF"/>
          <w:p w14:paraId="51F284A0" w14:textId="77777777" w:rsidR="00BF10BF" w:rsidRDefault="00BF10BF"/>
          <w:p w14:paraId="5FD6C172" w14:textId="77777777" w:rsidR="00BF10BF" w:rsidRDefault="00BF10BF"/>
          <w:p w14:paraId="4CC80BA7" w14:textId="77777777" w:rsidR="00BF10BF" w:rsidRDefault="00BF10BF"/>
          <w:p w14:paraId="3173EC52" w14:textId="77777777" w:rsidR="00BF10BF" w:rsidRDefault="00BF10BF"/>
          <w:p w14:paraId="473DD9C9" w14:textId="77777777" w:rsidR="00BF10BF" w:rsidRDefault="00BF10BF"/>
          <w:p w14:paraId="2AD8BF40" w14:textId="77777777" w:rsidR="00BF10BF" w:rsidRDefault="00BF10BF"/>
          <w:p w14:paraId="582DBBD0" w14:textId="77777777" w:rsidR="00BF10BF" w:rsidRDefault="00BF10BF"/>
          <w:p w14:paraId="6D8AF1ED" w14:textId="77777777" w:rsidR="00BF10BF" w:rsidRDefault="00BF10BF"/>
          <w:p w14:paraId="0670095D" w14:textId="77777777" w:rsidR="00BF10BF" w:rsidRDefault="00BF10BF"/>
          <w:p w14:paraId="1323D66E" w14:textId="77777777" w:rsidR="00BF10BF" w:rsidRDefault="00BF10BF"/>
          <w:p w14:paraId="60E602CA" w14:textId="77777777" w:rsidR="00BF10BF" w:rsidRDefault="00BF10BF"/>
          <w:p w14:paraId="7305EE80" w14:textId="77777777" w:rsidR="00BF10BF" w:rsidRDefault="00BF10BF"/>
          <w:p w14:paraId="459B8CA6" w14:textId="77777777" w:rsidR="00BF10BF" w:rsidRDefault="00BF10BF"/>
          <w:p w14:paraId="7B6FA8B9" w14:textId="77777777" w:rsidR="00BF10BF" w:rsidRDefault="00BF10BF"/>
          <w:p w14:paraId="05A8BB0B" w14:textId="77777777" w:rsidR="00BF10BF" w:rsidRDefault="00BF10BF"/>
          <w:p w14:paraId="351C55F6" w14:textId="77777777" w:rsidR="00BF10BF" w:rsidRDefault="00BF10BF"/>
          <w:p w14:paraId="1B1A845A" w14:textId="77777777" w:rsidR="00BF10BF" w:rsidRDefault="00BF10BF"/>
          <w:p w14:paraId="63543D32" w14:textId="77777777" w:rsidR="00BF10BF" w:rsidRDefault="00BF10BF"/>
          <w:p w14:paraId="31BC9276" w14:textId="77777777" w:rsidR="00BF10BF" w:rsidRDefault="00BF10BF"/>
          <w:p w14:paraId="2A4B96E7" w14:textId="77777777" w:rsidR="00BF10BF" w:rsidRDefault="00BF10BF"/>
          <w:p w14:paraId="30E8F42F" w14:textId="77777777" w:rsidR="00BF10BF" w:rsidRDefault="00BF10BF"/>
          <w:p w14:paraId="73EC87DD" w14:textId="77777777" w:rsidR="00BF10BF" w:rsidRDefault="00BF10BF"/>
          <w:p w14:paraId="54250C7D" w14:textId="77777777" w:rsidR="00BF10BF" w:rsidRDefault="00BF10BF"/>
          <w:p w14:paraId="2C5D0422" w14:textId="77777777" w:rsidR="00BF10BF" w:rsidRDefault="00BF10BF"/>
          <w:p w14:paraId="07745556" w14:textId="77777777" w:rsidR="00BF10BF" w:rsidRDefault="00BF10BF"/>
          <w:p w14:paraId="14FA7493" w14:textId="77777777" w:rsidR="00BF10BF" w:rsidRDefault="00BF10BF"/>
          <w:p w14:paraId="6756E4F2" w14:textId="77777777" w:rsidR="00BF10BF" w:rsidRDefault="00BF10BF"/>
          <w:p w14:paraId="0B9A04F0" w14:textId="77777777" w:rsidR="00BF10BF" w:rsidRDefault="00BF10BF"/>
          <w:p w14:paraId="169EE772" w14:textId="77777777" w:rsidR="00F42D91" w:rsidRDefault="00F42D91"/>
          <w:p w14:paraId="6921C33F" w14:textId="77777777" w:rsidR="00F42D91" w:rsidRDefault="00F42D91"/>
          <w:p w14:paraId="4F4C48FD" w14:textId="77777777" w:rsidR="00F42D91" w:rsidRDefault="00F42D91"/>
          <w:p w14:paraId="3C98EA7A" w14:textId="77777777" w:rsidR="00F42D91" w:rsidRDefault="00F42D91"/>
          <w:p w14:paraId="5168189F" w14:textId="77777777" w:rsidR="00363D09" w:rsidRDefault="00363D09"/>
          <w:p w14:paraId="21855E7C" w14:textId="77777777" w:rsidR="00363D09" w:rsidRDefault="00363D09"/>
        </w:tc>
      </w:tr>
    </w:tbl>
    <w:p w14:paraId="0758B92E" w14:textId="77777777" w:rsidR="001C2299" w:rsidRDefault="001C2299"/>
    <w:sectPr w:rsidR="001C2299" w:rsidSect="00F42D9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C41D7" w14:textId="77777777" w:rsidR="004D2025" w:rsidRDefault="004D2025" w:rsidP="001C2299">
      <w:pPr>
        <w:spacing w:line="240" w:lineRule="auto"/>
      </w:pPr>
      <w:r>
        <w:separator/>
      </w:r>
    </w:p>
  </w:endnote>
  <w:endnote w:type="continuationSeparator" w:id="0">
    <w:p w14:paraId="3A42D25E" w14:textId="77777777" w:rsidR="004D2025" w:rsidRDefault="004D2025" w:rsidP="001C2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06426" w14:textId="77777777" w:rsidR="004D2025" w:rsidRDefault="004D2025" w:rsidP="001C2299">
      <w:pPr>
        <w:spacing w:line="240" w:lineRule="auto"/>
      </w:pPr>
      <w:r>
        <w:separator/>
      </w:r>
    </w:p>
  </w:footnote>
  <w:footnote w:type="continuationSeparator" w:id="0">
    <w:p w14:paraId="73B9A465" w14:textId="77777777" w:rsidR="004D2025" w:rsidRDefault="004D2025" w:rsidP="001C22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4356" w14:textId="77777777" w:rsidR="001C2299" w:rsidRDefault="001C229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7809A7E" wp14:editId="0BB3A526">
          <wp:simplePos x="0" y="0"/>
          <wp:positionH relativeFrom="column">
            <wp:posOffset>16238</wp:posOffset>
          </wp:positionH>
          <wp:positionV relativeFrom="paragraph">
            <wp:posOffset>-228872</wp:posOffset>
          </wp:positionV>
          <wp:extent cx="1117600" cy="542290"/>
          <wp:effectExtent l="0" t="0" r="6350" b="0"/>
          <wp:wrapNone/>
          <wp:docPr id="4" name="Picture 4" descr="logo11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1111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112EE7" w14:textId="77777777" w:rsidR="001C2299" w:rsidRDefault="001C22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299"/>
    <w:rsid w:val="000D7525"/>
    <w:rsid w:val="00142FBB"/>
    <w:rsid w:val="001A130A"/>
    <w:rsid w:val="001C2299"/>
    <w:rsid w:val="001F39A6"/>
    <w:rsid w:val="00225164"/>
    <w:rsid w:val="003160FC"/>
    <w:rsid w:val="00363D09"/>
    <w:rsid w:val="004D2025"/>
    <w:rsid w:val="00976152"/>
    <w:rsid w:val="00A414DD"/>
    <w:rsid w:val="00A703B7"/>
    <w:rsid w:val="00B14DFC"/>
    <w:rsid w:val="00BF10BF"/>
    <w:rsid w:val="00F4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30880"/>
  <w15:chartTrackingRefBased/>
  <w15:docId w15:val="{BD520DE7-8F1A-4752-B068-2A57F786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299"/>
    <w:pPr>
      <w:spacing w:after="0" w:line="320" w:lineRule="exact"/>
    </w:pPr>
    <w:rPr>
      <w:rFonts w:ascii="Tahoma" w:eastAsia="Times New Roman" w:hAnsi="Tahoma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22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2299"/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table" w:styleId="TableGrid">
    <w:name w:val="Table Grid"/>
    <w:basedOn w:val="TableNormal"/>
    <w:uiPriority w:val="39"/>
    <w:rsid w:val="001C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229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299"/>
    <w:rPr>
      <w:rFonts w:ascii="Tahoma" w:eastAsia="Times New Roman" w:hAnsi="Tahoma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229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299"/>
    <w:rPr>
      <w:rFonts w:ascii="Tahoma" w:eastAsia="Times New Roman" w:hAnsi="Tahoma" w:cs="Times New Roman"/>
      <w:color w:val="000000"/>
      <w:sz w:val="24"/>
      <w:szCs w:val="24"/>
    </w:rPr>
  </w:style>
  <w:style w:type="paragraph" w:customStyle="1" w:styleId="Bulletsspaced">
    <w:name w:val="Bullets (spaced)"/>
    <w:basedOn w:val="Normal"/>
    <w:link w:val="BulletsspacedChar"/>
    <w:rsid w:val="001C2299"/>
    <w:pPr>
      <w:numPr>
        <w:numId w:val="1"/>
      </w:numPr>
      <w:spacing w:before="120" w:line="240" w:lineRule="auto"/>
    </w:pPr>
  </w:style>
  <w:style w:type="character" w:customStyle="1" w:styleId="BulletsspacedChar">
    <w:name w:val="Bullets (spaced) Char"/>
    <w:link w:val="Bulletsspaced"/>
    <w:rsid w:val="001C2299"/>
    <w:rPr>
      <w:rFonts w:ascii="Tahoma" w:eastAsia="Times New Roman" w:hAnsi="Tahoma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9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A6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61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rentview.ofsted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Francis</dc:creator>
  <cp:keywords/>
  <dc:description/>
  <cp:lastModifiedBy>Edward  Francis</cp:lastModifiedBy>
  <cp:revision>3</cp:revision>
  <cp:lastPrinted>2017-06-08T15:26:00Z</cp:lastPrinted>
  <dcterms:created xsi:type="dcterms:W3CDTF">2019-06-03T14:09:00Z</dcterms:created>
  <dcterms:modified xsi:type="dcterms:W3CDTF">2019-06-03T14:13:00Z</dcterms:modified>
</cp:coreProperties>
</file>